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767171" w:themeColor="background2" w:themeShade="80"/>
          <w:sz w:val="40"/>
          <w:lang w:eastAsia="da-DK"/>
        </w:rPr>
      </w:pPr>
      <w:r w:rsidRPr="00DD2E34">
        <w:rPr>
          <w:noProof/>
          <w:color w:val="767171" w:themeColor="background2" w:themeShade="80"/>
          <w:sz w:val="40"/>
        </w:rPr>
        <w:drawing>
          <wp:anchor distT="0" distB="0" distL="114300" distR="114300" simplePos="0" relativeHeight="251665408" behindDoc="1" locked="0" layoutInCell="1" allowOverlap="1" wp14:anchorId="7454C1EE" wp14:editId="72A0BDEB">
            <wp:simplePos x="0" y="0"/>
            <wp:positionH relativeFrom="column">
              <wp:posOffset>3411149</wp:posOffset>
            </wp:positionH>
            <wp:positionV relativeFrom="paragraph">
              <wp:posOffset>423</wp:posOffset>
            </wp:positionV>
            <wp:extent cx="2585085" cy="3445510"/>
            <wp:effectExtent l="0" t="0" r="5715" b="0"/>
            <wp:wrapTight wrapText="bothSides">
              <wp:wrapPolygon edited="0">
                <wp:start x="637" y="0"/>
                <wp:lineTo x="212" y="478"/>
                <wp:lineTo x="0" y="955"/>
                <wp:lineTo x="0" y="20700"/>
                <wp:lineTo x="637" y="21496"/>
                <wp:lineTo x="20905" y="21496"/>
                <wp:lineTo x="21542" y="20700"/>
                <wp:lineTo x="21542" y="955"/>
                <wp:lineTo x="21329" y="478"/>
                <wp:lineTo x="20905" y="0"/>
                <wp:lineTo x="637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iiaportrett-5.jpg"/>
                    <pic:cNvPicPr/>
                  </pic:nvPicPr>
                  <pic:blipFill>
                    <a:blip r:embed="rId5">
                      <a:alphaModFix amt="71000"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3445510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E34">
        <w:rPr>
          <w:noProof/>
          <w:color w:val="767171" w:themeColor="background2" w:themeShade="80"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ED359" wp14:editId="04CEE530">
                <wp:simplePos x="0" y="0"/>
                <wp:positionH relativeFrom="column">
                  <wp:posOffset>5055328</wp:posOffset>
                </wp:positionH>
                <wp:positionV relativeFrom="paragraph">
                  <wp:posOffset>-1311948</wp:posOffset>
                </wp:positionV>
                <wp:extent cx="270365" cy="11214614"/>
                <wp:effectExtent l="114300" t="12700" r="111125" b="12700"/>
                <wp:wrapNone/>
                <wp:docPr id="11" name="Buet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 flipH="1">
                          <a:off x="0" y="0"/>
                          <a:ext cx="270365" cy="11214614"/>
                        </a:xfrm>
                        <a:prstGeom prst="curvedConnector3">
                          <a:avLst>
                            <a:gd name="adj1" fmla="val 54260"/>
                          </a:avLst>
                        </a:prstGeom>
                        <a:ln w="22225" cap="rnd" cmpd="dbl">
                          <a:solidFill>
                            <a:srgbClr val="C475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05A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uet forbindelse 11" o:spid="_x0000_s1026" type="#_x0000_t38" style="position:absolute;margin-left:398.05pt;margin-top:-103.3pt;width:21.3pt;height:883.05pt;rotation:-1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" adj="11720" strokecolor="#c47585" strokeweight="1.75pt">
                <v:stroke linestyle="thinThin" joinstyle="miter" endcap="round"/>
              </v:shape>
            </w:pict>
          </mc:Fallback>
        </mc:AlternateContent>
      </w:r>
      <w:proofErr w:type="spellStart"/>
      <w:r w:rsidRPr="00DD2E34">
        <w:rPr>
          <w:rFonts w:ascii="Arial" w:eastAsia="Times New Roman" w:hAnsi="Arial" w:cs="Arial"/>
          <w:b/>
          <w:bCs/>
          <w:color w:val="767171" w:themeColor="background2" w:themeShade="80"/>
          <w:sz w:val="36"/>
          <w:szCs w:val="22"/>
          <w:lang w:eastAsia="da-DK"/>
        </w:rPr>
        <w:t>Mariia</w:t>
      </w:r>
      <w:proofErr w:type="spellEnd"/>
      <w:r w:rsidRPr="00DD2E34">
        <w:rPr>
          <w:rFonts w:ascii="Arial" w:eastAsia="Times New Roman" w:hAnsi="Arial" w:cs="Arial"/>
          <w:b/>
          <w:bCs/>
          <w:color w:val="767171" w:themeColor="background2" w:themeShade="80"/>
          <w:sz w:val="36"/>
          <w:szCs w:val="22"/>
          <w:lang w:eastAsia="da-DK"/>
        </w:rPr>
        <w:t xml:space="preserve"> </w:t>
      </w:r>
      <w:proofErr w:type="spellStart"/>
      <w:r w:rsidRPr="00DD2E34">
        <w:rPr>
          <w:rFonts w:ascii="Arial" w:eastAsia="Times New Roman" w:hAnsi="Arial" w:cs="Arial"/>
          <w:b/>
          <w:bCs/>
          <w:color w:val="767171" w:themeColor="background2" w:themeShade="80"/>
          <w:sz w:val="36"/>
          <w:szCs w:val="22"/>
          <w:lang w:eastAsia="da-DK"/>
        </w:rPr>
        <w:t>Drachuk</w:t>
      </w:r>
      <w:proofErr w:type="spellEnd"/>
    </w:p>
    <w:p w:rsidR="00ED0AE4" w:rsidRPr="00ED0AE4" w:rsidRDefault="00ED0AE4" w:rsidP="00ED0AE4">
      <w:pPr>
        <w:shd w:val="clear" w:color="auto" w:fill="FFFFFF"/>
        <w:spacing w:before="100" w:beforeAutospacing="1" w:after="100" w:afterAutospacing="1" w:line="276" w:lineRule="auto"/>
        <w:rPr>
          <w:rFonts w:ascii="ArialMT" w:eastAsia="Times New Roman" w:hAnsi="ArialMT" w:cs="Times New Roman"/>
          <w:sz w:val="16"/>
          <w:szCs w:val="22"/>
          <w:lang w:eastAsia="da-DK"/>
        </w:rPr>
      </w:pPr>
      <w:r w:rsidRPr="00ED0AE4">
        <w:rPr>
          <w:rFonts w:ascii="Arial" w:eastAsia="Times New Roman" w:hAnsi="Arial" w:cs="Arial"/>
          <w:b/>
          <w:bCs/>
          <w:szCs w:val="22"/>
          <w:lang w:eastAsia="da-DK"/>
        </w:rPr>
        <w:t>Bio:</w:t>
      </w:r>
      <w:r>
        <w:rPr>
          <w:rFonts w:ascii="ArialMT" w:eastAsia="Times New Roman" w:hAnsi="ArialMT" w:cs="Times New Roman"/>
          <w:sz w:val="16"/>
          <w:szCs w:val="22"/>
          <w:lang w:eastAsia="da-DK"/>
        </w:rPr>
        <w:br/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Mariia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Drachuk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br/>
        <w:t xml:space="preserve">08.06.1993,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Kyiv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Ukraine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Based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: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Phone: +4796710170</w:t>
      </w:r>
      <w:bookmarkStart w:id="0" w:name="_GoBack"/>
      <w:bookmarkEnd w:id="0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br/>
        <w:t xml:space="preserve">Mail: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MT" w:eastAsia="Times New Roman" w:hAnsi="ArialMT" w:cs="Times New Roman"/>
          <w:color w:val="0F54CC"/>
          <w:sz w:val="22"/>
          <w:szCs w:val="22"/>
          <w:lang w:eastAsia="da-DK"/>
        </w:rPr>
        <w:t xml:space="preserve">mariiadrachuk@gmail.com </w:t>
      </w:r>
      <w:r>
        <w:rPr>
          <w:rFonts w:ascii="ArialMT" w:eastAsia="Times New Roman" w:hAnsi="ArialMT" w:cs="Times New Roman"/>
          <w:color w:val="0F54CC"/>
          <w:sz w:val="22"/>
          <w:szCs w:val="22"/>
          <w:lang w:eastAsia="da-DK"/>
        </w:rPr>
        <w:br/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Website: mariiadrachuk.com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 w:line="276" w:lineRule="auto"/>
        <w:rPr>
          <w:rFonts w:ascii="ArialMT" w:eastAsia="Times New Roman" w:hAnsi="ArialMT" w:cs="Times New Roman"/>
          <w:b/>
          <w:sz w:val="22"/>
          <w:szCs w:val="22"/>
          <w:lang w:eastAsia="da-DK"/>
        </w:rPr>
      </w:pPr>
      <w:proofErr w:type="spellStart"/>
      <w:r w:rsidRPr="00ED0AE4">
        <w:rPr>
          <w:rFonts w:ascii="ArialMT" w:eastAsia="Times New Roman" w:hAnsi="ArialMT" w:cs="Times New Roman"/>
          <w:b/>
          <w:sz w:val="22"/>
          <w:szCs w:val="22"/>
          <w:lang w:eastAsia="da-DK"/>
        </w:rPr>
        <w:t>Current</w:t>
      </w:r>
      <w:proofErr w:type="spellEnd"/>
      <w:r w:rsidRPr="00ED0AE4">
        <w:rPr>
          <w:rFonts w:ascii="ArialMT" w:eastAsia="Times New Roman" w:hAnsi="ArialMT" w:cs="Times New Roman"/>
          <w:b/>
          <w:sz w:val="22"/>
          <w:szCs w:val="22"/>
          <w:lang w:eastAsia="da-DK"/>
        </w:rPr>
        <w:t>:</w:t>
      </w:r>
      <w:r>
        <w:rPr>
          <w:rFonts w:ascii="ArialMT" w:eastAsia="Times New Roman" w:hAnsi="ArialMT" w:cs="Times New Roman"/>
          <w:b/>
          <w:sz w:val="22"/>
          <w:szCs w:val="22"/>
          <w:lang w:eastAsia="da-DK"/>
        </w:rPr>
        <w:br/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  <w:t xml:space="preserve">Norske Billedkunstnere </w:t>
      </w:r>
      <w:proofErr w:type="spellStart"/>
      <w:r>
        <w:rPr>
          <w:rFonts w:ascii="ArialMT" w:eastAsia="Times New Roman" w:hAnsi="ArialMT" w:cs="Times New Roman"/>
          <w:sz w:val="22"/>
          <w:szCs w:val="22"/>
          <w:lang w:eastAsia="da-DK"/>
        </w:rPr>
        <w:t>member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da-DK"/>
        </w:rPr>
        <w:br/>
        <w:t xml:space="preserve">Board </w:t>
      </w:r>
      <w:proofErr w:type="spellStart"/>
      <w:r>
        <w:rPr>
          <w:rFonts w:ascii="ArialMT" w:eastAsia="Times New Roman" w:hAnsi="ArialMT" w:cs="Times New Roman"/>
          <w:sz w:val="22"/>
          <w:szCs w:val="22"/>
          <w:lang w:eastAsia="da-DK"/>
        </w:rPr>
        <w:t>member</w:t>
      </w:r>
      <w:proofErr w:type="spellEnd"/>
      <w:r>
        <w:rPr>
          <w:rFonts w:ascii="ArialMT" w:eastAsia="Times New Roman" w:hAnsi="ArialMT" w:cs="Times New Roman"/>
          <w:sz w:val="22"/>
          <w:szCs w:val="22"/>
          <w:lang w:eastAsia="da-DK"/>
        </w:rPr>
        <w:t xml:space="preserve"> of Husrådet, LKV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Education: </w:t>
      </w:r>
    </w:p>
    <w:p w:rsidR="00ED0AE4" w:rsidRDefault="00ED0AE4" w:rsidP="00ED0AE4">
      <w:pPr>
        <w:shd w:val="clear" w:color="auto" w:fill="FFFFFF"/>
        <w:spacing w:before="100" w:beforeAutospacing="1" w:after="100" w:afterAutospacing="1" w:line="276" w:lineRule="auto"/>
        <w:rPr>
          <w:rFonts w:ascii="ArialMT" w:eastAsia="Times New Roman" w:hAnsi="ArialMT" w:cs="Times New Roman"/>
          <w:sz w:val="22"/>
          <w:szCs w:val="22"/>
          <w:lang w:eastAsia="da-DK"/>
        </w:rPr>
      </w:pP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Master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t>in f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ine arts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Academy in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KiT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NTNU 1.09.2016 – 06.06. 2018,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 w:line="276" w:lineRule="auto"/>
        <w:rPr>
          <w:rFonts w:ascii="ArialMT" w:eastAsia="Times New Roman" w:hAnsi="ArialMT" w:cs="Times New Roman"/>
          <w:sz w:val="22"/>
          <w:szCs w:val="22"/>
          <w:lang w:eastAsia="da-DK"/>
        </w:rPr>
      </w:pP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Bachelor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t xml:space="preserve"> in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Cultural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Studies 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Kyiv-Mohyla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Academy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1.09.2010 – 20.08.2014, Kiev, Ukraine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proofErr w:type="spellStart"/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Other</w:t>
      </w:r>
      <w:proofErr w:type="spellEnd"/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educational</w:t>
      </w:r>
      <w:proofErr w:type="spellEnd"/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 programs: </w:t>
      </w:r>
    </w:p>
    <w:p w:rsidR="00ED0AE4" w:rsidRDefault="00ED0AE4" w:rsidP="00ED0AE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a-DK"/>
        </w:rPr>
      </w:pP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Modern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Art Research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Institute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15.12.2015 – 4.08.2016, Kiev, Ukraine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School of Visual Communications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01.12.2015 – 20.01.2016, Kiev, Ukraine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Gallery </w:t>
      </w:r>
      <w:proofErr w:type="spellStart"/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experience</w:t>
      </w:r>
      <w:proofErr w:type="spellEnd"/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Babel Visningsrom for Kunst,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gallery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guard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- 15. 06. 2019 -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currently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working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here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Galleri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Blunk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  <w:t>f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ormer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board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member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gram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September</w:t>
      </w:r>
      <w:proofErr w:type="gram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2017-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January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2018 </w:t>
      </w:r>
    </w:p>
    <w:p w:rsid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Art platform “IZONE”, Kiev, Ukraine - Receptionist. </w:t>
      </w:r>
      <w:r>
        <w:rPr>
          <w:rFonts w:ascii="ArialMT" w:eastAsia="Times New Roman" w:hAnsi="ArialMT" w:cs="Times New Roman"/>
          <w:sz w:val="22"/>
          <w:szCs w:val="22"/>
          <w:lang w:eastAsia="da-DK"/>
        </w:rPr>
        <w:br/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Welcoming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visitors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answering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and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referring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inquiries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financial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reporting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accounting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preparation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supplies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and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purveyance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control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mediation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between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workshops and management, events and store management,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phone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calls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email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correspondence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- August 2015 -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October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2015 </w:t>
      </w:r>
    </w:p>
    <w:p w:rsidR="00ED0AE4" w:rsidRPr="00ED0AE4" w:rsidRDefault="00DD2E3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4645731</wp:posOffset>
                </wp:positionH>
                <wp:positionV relativeFrom="paragraph">
                  <wp:posOffset>-1048951</wp:posOffset>
                </wp:positionV>
                <wp:extent cx="219280" cy="10839773"/>
                <wp:effectExtent l="114300" t="12700" r="111125" b="19050"/>
                <wp:wrapNone/>
                <wp:docPr id="3" name="Buet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 flipH="1">
                          <a:off x="0" y="0"/>
                          <a:ext cx="219280" cy="10839773"/>
                        </a:xfrm>
                        <a:prstGeom prst="curvedConnector3">
                          <a:avLst>
                            <a:gd name="adj1" fmla="val 54260"/>
                          </a:avLst>
                        </a:prstGeom>
                        <a:ln w="22225" cap="rnd" cmpd="dbl">
                          <a:solidFill>
                            <a:srgbClr val="C475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000F" id="Buet forbindelse 3" o:spid="_x0000_s1026" type="#_x0000_t38" style="position:absolute;margin-left:365.8pt;margin-top:-82.6pt;width:17.25pt;height:853.55pt;rotation:-1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" adj="11720" strokecolor="#c47585" strokeweight="1.75pt">
                <v:stroke linestyle="thinThin" joinstyle="miter" endcap="round"/>
              </v:shape>
            </w:pict>
          </mc:Fallback>
        </mc:AlternateConten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Pinchuk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Art Centre, Kiev, Ukraine -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Mediator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.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Mediation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between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visitors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and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exhibition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-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assistant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duties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and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help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providing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during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all of the events in the art centre -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Greeting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visitors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-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January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2014 – </w:t>
      </w:r>
      <w:proofErr w:type="spell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>July</w:t>
      </w:r>
      <w:proofErr w:type="spellEnd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gramStart"/>
      <w:r w:rsidR="00ED0AE4"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2014 </w:t>
      </w:r>
      <w:r w:rsidR="00ED0AE4">
        <w:rPr>
          <w:rFonts w:ascii="Times New Roman" w:eastAsia="Times New Roman" w:hAnsi="Times New Roman" w:cs="Times New Roman"/>
          <w:lang w:eastAsia="da-DK"/>
        </w:rPr>
        <w:t xml:space="preserve"> -</w:t>
      </w:r>
      <w:proofErr w:type="gramEnd"/>
      <w:r w:rsidR="00ED0AE4">
        <w:rPr>
          <w:rFonts w:ascii="Times New Roman" w:eastAsia="Times New Roman" w:hAnsi="Times New Roman" w:cs="Times New Roman"/>
          <w:lang w:eastAsia="da-DK"/>
        </w:rPr>
        <w:t xml:space="preserve"> </w:t>
      </w:r>
      <w:r w:rsidR="00ED0AE4"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 xml:space="preserve">http://pinchukartcentre.org/en/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Collaborations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“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Untitled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”, with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Gard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Aukrust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2018 “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Free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Therapy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session”, with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Gard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Aukrust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2016 “Soft Spaces”, with Hanna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Legun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Kiev, Ukraine 2015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proofErr w:type="spellStart"/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>Exhibitions</w:t>
      </w:r>
      <w:proofErr w:type="spellEnd"/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Solo,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proofErr w:type="spellStart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>Between</w:t>
      </w:r>
      <w:proofErr w:type="spellEnd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 xml:space="preserve"> </w:t>
      </w:r>
      <w:proofErr w:type="spellStart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>Matters</w:t>
      </w:r>
      <w:proofErr w:type="spellEnd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 xml:space="preserve"> Inside and </w:t>
      </w:r>
      <w:proofErr w:type="spellStart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>Outside</w:t>
      </w:r>
      <w:proofErr w:type="spellEnd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 xml:space="preserve">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2019, Babel Visningsrom for Kunst,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Group,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 xml:space="preserve">Unge </w:t>
      </w:r>
      <w:proofErr w:type="spellStart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>Inviterte</w:t>
      </w:r>
      <w:proofErr w:type="spellEnd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 xml:space="preserve">, 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2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 xml:space="preserve">​ 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019, LNM, Oslo,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br/>
        <w:t xml:space="preserve">Group,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 xml:space="preserve">GAS,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2018,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Gråmølna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Trondheim Kunstmuseum -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Solo,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proofErr w:type="spellStart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>Dust</w:t>
      </w:r>
      <w:proofErr w:type="spellEnd"/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2018, Galleri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Blunk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-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br/>
        <w:t xml:space="preserve">Group,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>Book Happening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,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 xml:space="preserve">​ 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2018 Galleri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KiT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-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br/>
        <w:t xml:space="preserve">Group,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proofErr w:type="spellStart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>Invisible</w:t>
      </w:r>
      <w:proofErr w:type="spellEnd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 xml:space="preserve"> Spaces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2017, Kunstarken, Underfladen -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Group,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 xml:space="preserve">Performance </w:t>
      </w:r>
      <w:proofErr w:type="spellStart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>Night</w:t>
      </w:r>
      <w:proofErr w:type="spellEnd"/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2017, Galleri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KiT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-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br/>
        <w:t xml:space="preserve">Group,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>Open Academy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, 2016, Galleri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KiT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- Trondheim,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Norway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br/>
        <w:t xml:space="preserve">Group, 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>​</w:t>
      </w:r>
      <w:proofErr w:type="spellStart"/>
      <w:r w:rsidRPr="00ED0AE4">
        <w:rPr>
          <w:rFonts w:ascii="Arial" w:eastAsia="Times New Roman" w:hAnsi="Arial" w:cs="Arial"/>
          <w:i/>
          <w:iCs/>
          <w:sz w:val="22"/>
          <w:szCs w:val="22"/>
          <w:lang w:eastAsia="da-DK"/>
        </w:rPr>
        <w:t>Optique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,</w:t>
      </w:r>
      <w:r w:rsidRPr="00ED0AE4">
        <w:rPr>
          <w:rFonts w:ascii="Khmer" w:eastAsia="Times New Roman" w:hAnsi="Khmer" w:cs="Khmer"/>
          <w:sz w:val="22"/>
          <w:szCs w:val="22"/>
          <w:lang w:eastAsia="da-DK"/>
        </w:rPr>
        <w:t xml:space="preserve">​ </w:t>
      </w:r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2015,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Modern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Art Research </w:t>
      </w:r>
      <w:proofErr w:type="spellStart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>Institute</w:t>
      </w:r>
      <w:proofErr w:type="spellEnd"/>
      <w:r w:rsidRPr="00ED0AE4">
        <w:rPr>
          <w:rFonts w:ascii="ArialMT" w:eastAsia="Times New Roman" w:hAnsi="ArialMT" w:cs="Times New Roman"/>
          <w:sz w:val="22"/>
          <w:szCs w:val="22"/>
          <w:lang w:eastAsia="da-DK"/>
        </w:rPr>
        <w:t xml:space="preserve"> - Kiev, Ukraine </w:t>
      </w:r>
      <w:r w:rsidRPr="00ED0AE4">
        <w:rPr>
          <w:rFonts w:ascii="Arial" w:eastAsia="Times New Roman" w:hAnsi="Arial" w:cs="Arial"/>
          <w:b/>
          <w:bCs/>
          <w:sz w:val="22"/>
          <w:szCs w:val="22"/>
          <w:lang w:eastAsia="da-DK"/>
        </w:rPr>
        <w:t xml:space="preserve">Publications and interview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lang w:eastAsia="da-DK"/>
        </w:rPr>
        <w:t xml:space="preserve">Babel Visningsrom for Kunst, interview with Ane Ulrikke Bak, 2019,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color w:val="0F54CC"/>
          <w:lang w:eastAsia="da-DK"/>
        </w:rPr>
        <w:t>https://babelkunst.no/2019/06/06/mariia-drachuk-between-matters-insid e-and-</w:t>
      </w:r>
      <w:proofErr w:type="spellStart"/>
      <w:r w:rsidRPr="00ED0AE4">
        <w:rPr>
          <w:rFonts w:ascii="ArialMT" w:eastAsia="Times New Roman" w:hAnsi="ArialMT" w:cs="Times New Roman"/>
          <w:color w:val="0F54CC"/>
          <w:lang w:eastAsia="da-DK"/>
        </w:rPr>
        <w:t>outside</w:t>
      </w:r>
      <w:proofErr w:type="spellEnd"/>
      <w:r w:rsidRPr="00ED0AE4">
        <w:rPr>
          <w:rFonts w:ascii="ArialMT" w:eastAsia="Times New Roman" w:hAnsi="ArialMT" w:cs="Times New Roman"/>
          <w:color w:val="0F54CC"/>
          <w:lang w:eastAsia="da-DK"/>
        </w:rPr>
        <w:t xml:space="preserve">/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lang w:eastAsia="da-DK"/>
        </w:rPr>
        <w:t xml:space="preserve">Subjekt.no, 20.06.2019,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color w:val="0F54CC"/>
          <w:lang w:eastAsia="da-DK"/>
        </w:rPr>
        <w:t>https://subjekt.no/2019/06/20/det-beste-pa-trondheims-kunstscene-akku rat-</w:t>
      </w:r>
      <w:proofErr w:type="spellStart"/>
      <w:r w:rsidRPr="00ED0AE4">
        <w:rPr>
          <w:rFonts w:ascii="ArialMT" w:eastAsia="Times New Roman" w:hAnsi="ArialMT" w:cs="Times New Roman"/>
          <w:color w:val="0F54CC"/>
          <w:lang w:eastAsia="da-DK"/>
        </w:rPr>
        <w:t>na</w:t>
      </w:r>
      <w:proofErr w:type="spellEnd"/>
      <w:r w:rsidRPr="00ED0AE4">
        <w:rPr>
          <w:rFonts w:ascii="ArialMT" w:eastAsia="Times New Roman" w:hAnsi="ArialMT" w:cs="Times New Roman"/>
          <w:color w:val="0F54CC"/>
          <w:lang w:eastAsia="da-DK"/>
        </w:rPr>
        <w:t xml:space="preserve">/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lang w:eastAsia="da-DK"/>
        </w:rPr>
        <w:t xml:space="preserve">Klassekampen, cover-back, “Perspektiv”, 3.06.2019 Subjekt.no, 10.01.2019,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color w:val="0F54CC"/>
          <w:lang w:eastAsia="da-DK"/>
        </w:rPr>
        <w:t xml:space="preserve">https://subjekt.no/2019/01/10/oslos-beste-utstillinger-akkurat-na/ </w:t>
      </w:r>
    </w:p>
    <w:p w:rsidR="00ED0AE4" w:rsidRPr="00ED0AE4" w:rsidRDefault="00ED0AE4" w:rsidP="00ED0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D0AE4">
        <w:rPr>
          <w:rFonts w:ascii="ArialMT" w:eastAsia="Times New Roman" w:hAnsi="ArialMT" w:cs="Times New Roman"/>
          <w:lang w:eastAsia="da-DK"/>
        </w:rPr>
        <w:t xml:space="preserve">Billedkunst No. 3, Familien, 2018 List, Summer, 2018 </w:t>
      </w:r>
    </w:p>
    <w:p w:rsidR="00ED0AE4" w:rsidRPr="00ED0AE4" w:rsidRDefault="00ED0AE4" w:rsidP="00ED0AE4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</w:p>
    <w:p w:rsidR="0069070F" w:rsidRDefault="00DD2E34" w:rsidP="00ED0AE4"/>
    <w:sectPr w:rsidR="0069070F" w:rsidSect="00D8189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Khmer">
    <w:altName w:val="Khmer MN"/>
    <w:panose1 w:val="02020600050405020304"/>
    <w:charset w:val="00"/>
    <w:family w:val="roman"/>
    <w:pitch w:val="variable"/>
    <w:sig w:usb0="00000003" w:usb1="0000204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C"/>
    <w:rsid w:val="00373D1C"/>
    <w:rsid w:val="0078788C"/>
    <w:rsid w:val="00D81890"/>
    <w:rsid w:val="00DD2E34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28"/>
  <w14:defaultImageDpi w14:val="32767"/>
  <w15:chartTrackingRefBased/>
  <w15:docId w15:val="{8302D0D4-CFE8-C14F-93C9-44F3D83F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A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68D8D6-2F79-0641-85CB-5F3649B5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Spender</dc:creator>
  <cp:keywords/>
  <dc:description/>
  <cp:lastModifiedBy>Kristoffer Spender</cp:lastModifiedBy>
  <cp:revision>1</cp:revision>
  <dcterms:created xsi:type="dcterms:W3CDTF">2020-05-28T16:57:00Z</dcterms:created>
  <dcterms:modified xsi:type="dcterms:W3CDTF">2020-05-28T17:23:00Z</dcterms:modified>
</cp:coreProperties>
</file>